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72" w:rsidRPr="001340BE" w:rsidRDefault="00A34272" w:rsidP="00A34272">
      <w:pPr>
        <w:spacing w:after="0" w:line="200" w:lineRule="exact"/>
        <w:ind w:left="1134" w:right="227"/>
        <w:rPr>
          <w:sz w:val="20"/>
          <w:szCs w:val="20"/>
          <w:lang w:val="fr-FR"/>
        </w:rPr>
      </w:pPr>
    </w:p>
    <w:p w:rsidR="00A34272" w:rsidRPr="001340BE" w:rsidRDefault="00A34272" w:rsidP="00A34272">
      <w:pPr>
        <w:spacing w:after="0" w:line="200" w:lineRule="exact"/>
        <w:ind w:left="1134" w:right="227"/>
        <w:rPr>
          <w:sz w:val="20"/>
          <w:szCs w:val="20"/>
          <w:lang w:val="fr-FR"/>
        </w:rPr>
      </w:pPr>
    </w:p>
    <w:p w:rsidR="00A34272" w:rsidRPr="001340BE" w:rsidRDefault="00A34272" w:rsidP="00A34272">
      <w:pPr>
        <w:spacing w:after="0" w:line="200" w:lineRule="exact"/>
        <w:ind w:left="1134" w:right="227"/>
        <w:rPr>
          <w:sz w:val="20"/>
          <w:szCs w:val="20"/>
          <w:lang w:val="fr-FR"/>
        </w:rPr>
      </w:pPr>
    </w:p>
    <w:p w:rsidR="00A34272" w:rsidRPr="001340BE" w:rsidRDefault="00A34272" w:rsidP="00A34272">
      <w:pPr>
        <w:spacing w:after="0" w:line="200" w:lineRule="exact"/>
        <w:ind w:left="1134" w:right="227"/>
        <w:rPr>
          <w:sz w:val="20"/>
          <w:szCs w:val="20"/>
          <w:lang w:val="fr-FR"/>
        </w:rPr>
      </w:pPr>
    </w:p>
    <w:p w:rsidR="00A34272" w:rsidRPr="005F39B9" w:rsidRDefault="00A34272" w:rsidP="00A34272">
      <w:pPr>
        <w:tabs>
          <w:tab w:val="right" w:pos="10348"/>
        </w:tabs>
        <w:spacing w:before="29" w:after="0" w:line="240" w:lineRule="auto"/>
        <w:ind w:left="1134" w:right="227"/>
        <w:jc w:val="both"/>
        <w:rPr>
          <w:rFonts w:ascii="Arial" w:eastAsia="Arial" w:hAnsi="Arial" w:cs="Arial"/>
          <w:b/>
          <w:bCs/>
          <w:sz w:val="24"/>
          <w:szCs w:val="24"/>
        </w:rPr>
      </w:pPr>
      <w:r w:rsidRPr="005F39B9">
        <w:rPr>
          <w:rFonts w:ascii="Arial" w:eastAsia="Arial" w:hAnsi="Arial" w:cs="Arial"/>
          <w:b/>
          <w:bCs/>
          <w:sz w:val="24"/>
          <w:szCs w:val="24"/>
        </w:rPr>
        <w:t>PRESS RELEASE</w:t>
      </w:r>
    </w:p>
    <w:p w:rsidR="00A34272" w:rsidRPr="005F39B9" w:rsidRDefault="00A34272" w:rsidP="00A34272">
      <w:pPr>
        <w:tabs>
          <w:tab w:val="right" w:pos="10348"/>
        </w:tabs>
        <w:spacing w:before="29" w:after="0" w:line="240" w:lineRule="auto"/>
        <w:ind w:left="1134" w:right="227"/>
        <w:jc w:val="both"/>
        <w:rPr>
          <w:rFonts w:ascii="Arial" w:eastAsia="Arial" w:hAnsi="Arial" w:cs="Arial"/>
          <w:b/>
          <w:bCs/>
          <w:sz w:val="24"/>
          <w:szCs w:val="24"/>
        </w:rPr>
      </w:pPr>
    </w:p>
    <w:p w:rsidR="00A34272" w:rsidRPr="005F39B9" w:rsidRDefault="00A34272" w:rsidP="00A34272">
      <w:pPr>
        <w:tabs>
          <w:tab w:val="right" w:pos="10348"/>
        </w:tabs>
        <w:spacing w:before="29" w:after="0" w:line="240" w:lineRule="auto"/>
        <w:ind w:left="1134" w:right="227"/>
        <w:jc w:val="both"/>
        <w:rPr>
          <w:rFonts w:ascii="Arial" w:eastAsia="Arial" w:hAnsi="Arial" w:cs="Arial"/>
          <w:b/>
          <w:bCs/>
          <w:sz w:val="24"/>
          <w:szCs w:val="24"/>
        </w:rPr>
      </w:pPr>
    </w:p>
    <w:p w:rsidR="00A34272" w:rsidRPr="005F39B9" w:rsidRDefault="00A34272" w:rsidP="00A34272">
      <w:pPr>
        <w:spacing w:after="0" w:line="200" w:lineRule="exact"/>
        <w:ind w:left="1134" w:right="227"/>
        <w:rPr>
          <w:sz w:val="20"/>
          <w:szCs w:val="20"/>
        </w:rPr>
      </w:pPr>
    </w:p>
    <w:p w:rsidR="00A34272" w:rsidRPr="005F39B9" w:rsidRDefault="00E12BFA" w:rsidP="00A34272">
      <w:pPr>
        <w:spacing w:after="0" w:line="250" w:lineRule="auto"/>
        <w:ind w:left="1134" w:right="227"/>
        <w:rPr>
          <w:sz w:val="19"/>
          <w:szCs w:val="19"/>
        </w:rPr>
      </w:pPr>
      <w:r>
        <w:rPr>
          <w:rFonts w:ascii="Arial" w:eastAsia="Arial" w:hAnsi="Arial" w:cs="Arial"/>
          <w:b/>
          <w:bCs/>
          <w:sz w:val="30"/>
          <w:szCs w:val="30"/>
        </w:rPr>
        <w:t>Communication from the board of directors following the meeting of February 15, 2018</w:t>
      </w:r>
    </w:p>
    <w:p w:rsidR="00A34272" w:rsidRPr="005F39B9" w:rsidRDefault="00A34272" w:rsidP="00A34272">
      <w:pPr>
        <w:spacing w:after="0" w:line="200" w:lineRule="exact"/>
        <w:ind w:left="1134" w:right="227"/>
        <w:rPr>
          <w:sz w:val="20"/>
          <w:szCs w:val="20"/>
        </w:rPr>
      </w:pPr>
    </w:p>
    <w:p w:rsidR="00A34272" w:rsidRPr="005F39B9" w:rsidRDefault="00A34272" w:rsidP="00A34272">
      <w:pPr>
        <w:spacing w:after="0" w:line="200" w:lineRule="exact"/>
        <w:ind w:left="1134" w:right="227"/>
        <w:rPr>
          <w:sz w:val="20"/>
          <w:szCs w:val="20"/>
        </w:rPr>
      </w:pPr>
    </w:p>
    <w:p w:rsidR="00E12BFA" w:rsidRPr="00E12BFA" w:rsidRDefault="00A34272" w:rsidP="00E12BFA">
      <w:pPr>
        <w:spacing w:after="160" w:line="240" w:lineRule="auto"/>
        <w:ind w:left="1134" w:right="227"/>
        <w:jc w:val="both"/>
        <w:rPr>
          <w:rFonts w:ascii="Arial" w:eastAsia="Arial" w:hAnsi="Arial" w:cs="Arial"/>
        </w:rPr>
      </w:pPr>
      <w:r w:rsidRPr="00A34272">
        <w:rPr>
          <w:rFonts w:ascii="Arial" w:eastAsia="Arial" w:hAnsi="Arial" w:cs="Arial"/>
          <w:color w:val="000000" w:themeColor="text1"/>
        </w:rPr>
        <w:t xml:space="preserve">Boulogne-Billancourt, </w:t>
      </w:r>
      <w:r w:rsidR="00210023">
        <w:rPr>
          <w:rFonts w:ascii="Arial" w:eastAsia="Arial" w:hAnsi="Arial" w:cs="Arial"/>
          <w:color w:val="000000" w:themeColor="text1"/>
        </w:rPr>
        <w:t>February 1</w:t>
      </w:r>
      <w:r w:rsidR="00E12BFA">
        <w:rPr>
          <w:rFonts w:ascii="Arial" w:eastAsia="Arial" w:hAnsi="Arial" w:cs="Arial"/>
          <w:color w:val="000000" w:themeColor="text1"/>
        </w:rPr>
        <w:t>5</w:t>
      </w:r>
      <w:r w:rsidR="00210023">
        <w:rPr>
          <w:rFonts w:ascii="Arial" w:eastAsia="Arial" w:hAnsi="Arial" w:cs="Arial"/>
          <w:color w:val="000000" w:themeColor="text1"/>
        </w:rPr>
        <w:t xml:space="preserve">, </w:t>
      </w:r>
      <w:r w:rsidRPr="00A34272">
        <w:rPr>
          <w:rFonts w:ascii="Arial" w:eastAsia="Arial" w:hAnsi="Arial" w:cs="Arial"/>
          <w:color w:val="000000" w:themeColor="text1"/>
        </w:rPr>
        <w:t>2018</w:t>
      </w:r>
      <w:r w:rsidRPr="00A34272">
        <w:rPr>
          <w:rFonts w:ascii="Arial" w:eastAsia="Arial" w:hAnsi="Arial" w:cs="Arial"/>
          <w:bCs/>
        </w:rPr>
        <w:t xml:space="preserve"> –</w:t>
      </w:r>
      <w:r w:rsidRPr="00A34272">
        <w:rPr>
          <w:rFonts w:ascii="Arial" w:eastAsia="Arial" w:hAnsi="Arial" w:cs="Arial"/>
        </w:rPr>
        <w:t xml:space="preserve"> </w:t>
      </w:r>
      <w:r w:rsidR="00E12BFA" w:rsidRPr="00E12BFA">
        <w:rPr>
          <w:rFonts w:ascii="Arial" w:eastAsia="Arial" w:hAnsi="Arial" w:cs="Arial"/>
        </w:rPr>
        <w:t xml:space="preserve">The Groupe Renault Board of Directors, acting upon the recommendation of the Appointments and Governance Committee, has proposed the renewal of Mr. Carlos Ghosn’s position as Director. This recommendation will be submitted at the </w:t>
      </w:r>
      <w:bookmarkStart w:id="0" w:name="_GoBack"/>
      <w:bookmarkEnd w:id="0"/>
      <w:r w:rsidR="00E12BFA" w:rsidRPr="00E12BFA">
        <w:rPr>
          <w:rFonts w:ascii="Arial" w:eastAsia="Arial" w:hAnsi="Arial" w:cs="Arial"/>
        </w:rPr>
        <w:t>Renault annual shareholders’ meeting to be held on June 15, 2018.</w:t>
      </w:r>
    </w:p>
    <w:p w:rsidR="00E12BFA" w:rsidRPr="00E12BFA" w:rsidRDefault="00E12BFA" w:rsidP="00E12BFA">
      <w:pPr>
        <w:spacing w:after="160" w:line="240" w:lineRule="auto"/>
        <w:ind w:left="1134" w:right="227"/>
        <w:jc w:val="both"/>
        <w:rPr>
          <w:rFonts w:ascii="Arial" w:eastAsia="Arial" w:hAnsi="Arial" w:cs="Arial"/>
        </w:rPr>
      </w:pPr>
      <w:r w:rsidRPr="00E12BFA">
        <w:rPr>
          <w:rFonts w:ascii="Arial" w:eastAsia="Arial" w:hAnsi="Arial" w:cs="Arial"/>
        </w:rPr>
        <w:t>The Board of Directors recommends that the four years of the upcoming mandate of Mr. Carlos Ghosn focus on the three following priorities:</w:t>
      </w:r>
    </w:p>
    <w:p w:rsidR="00E12BFA" w:rsidRPr="00E12BFA" w:rsidRDefault="00E12BFA" w:rsidP="00E12BFA">
      <w:pPr>
        <w:spacing w:after="160" w:line="240" w:lineRule="auto"/>
        <w:ind w:left="1440" w:right="227"/>
        <w:jc w:val="both"/>
        <w:rPr>
          <w:rFonts w:ascii="Arial" w:eastAsia="Arial" w:hAnsi="Arial" w:cs="Arial"/>
        </w:rPr>
      </w:pPr>
      <w:r>
        <w:rPr>
          <w:rFonts w:ascii="Arial" w:eastAsia="Arial" w:hAnsi="Arial" w:cs="Arial"/>
        </w:rPr>
        <w:t xml:space="preserve">1- </w:t>
      </w:r>
      <w:r w:rsidRPr="00E12BFA">
        <w:rPr>
          <w:rFonts w:ascii="Arial" w:eastAsia="Arial" w:hAnsi="Arial" w:cs="Arial"/>
        </w:rPr>
        <w:t>Oversee the strategic objectives of the “Drive the Future” plan ending in 2022;</w:t>
      </w:r>
    </w:p>
    <w:p w:rsidR="00E12BFA" w:rsidRPr="00E12BFA" w:rsidRDefault="00E12BFA" w:rsidP="00E12BFA">
      <w:pPr>
        <w:spacing w:after="160" w:line="240" w:lineRule="auto"/>
        <w:ind w:left="1440" w:right="227"/>
        <w:jc w:val="both"/>
        <w:rPr>
          <w:rFonts w:ascii="Arial" w:eastAsia="Arial" w:hAnsi="Arial" w:cs="Arial"/>
        </w:rPr>
      </w:pPr>
      <w:r>
        <w:rPr>
          <w:rFonts w:ascii="Arial" w:eastAsia="Arial" w:hAnsi="Arial" w:cs="Arial"/>
        </w:rPr>
        <w:t xml:space="preserve">2- </w:t>
      </w:r>
      <w:r w:rsidRPr="00E12BFA">
        <w:rPr>
          <w:rFonts w:ascii="Arial" w:eastAsia="Arial" w:hAnsi="Arial" w:cs="Arial"/>
        </w:rPr>
        <w:t xml:space="preserve">Take </w:t>
      </w:r>
      <w:r w:rsidR="002F5A65">
        <w:rPr>
          <w:rFonts w:ascii="Arial" w:eastAsia="Arial" w:hAnsi="Arial" w:cs="Arial"/>
        </w:rPr>
        <w:t>decisive</w:t>
      </w:r>
      <w:r w:rsidRPr="00E12BFA">
        <w:rPr>
          <w:rFonts w:ascii="Arial" w:eastAsia="Arial" w:hAnsi="Arial" w:cs="Arial"/>
        </w:rPr>
        <w:t xml:space="preserve"> steps to </w:t>
      </w:r>
      <w:r w:rsidR="002F5A65">
        <w:rPr>
          <w:rFonts w:ascii="Arial" w:eastAsia="Arial" w:hAnsi="Arial" w:cs="Arial"/>
        </w:rPr>
        <w:t>make</w:t>
      </w:r>
      <w:r w:rsidRPr="00E12BFA">
        <w:rPr>
          <w:rFonts w:ascii="Arial" w:eastAsia="Arial" w:hAnsi="Arial" w:cs="Arial"/>
        </w:rPr>
        <w:t xml:space="preserve"> the Alliance</w:t>
      </w:r>
      <w:r w:rsidR="002F5A65">
        <w:rPr>
          <w:rFonts w:ascii="Arial" w:eastAsia="Arial" w:hAnsi="Arial" w:cs="Arial"/>
        </w:rPr>
        <w:t xml:space="preserve"> irreversible</w:t>
      </w:r>
      <w:r w:rsidRPr="00E12BFA">
        <w:rPr>
          <w:rFonts w:ascii="Arial" w:eastAsia="Arial" w:hAnsi="Arial" w:cs="Arial"/>
        </w:rPr>
        <w:t>;</w:t>
      </w:r>
    </w:p>
    <w:p w:rsidR="00E12BFA" w:rsidRPr="00E12BFA" w:rsidRDefault="00E12BFA" w:rsidP="00E12BFA">
      <w:pPr>
        <w:spacing w:after="160" w:line="240" w:lineRule="auto"/>
        <w:ind w:left="1440" w:right="227"/>
        <w:jc w:val="both"/>
        <w:rPr>
          <w:rFonts w:ascii="Arial" w:eastAsia="Arial" w:hAnsi="Arial" w:cs="Arial"/>
        </w:rPr>
      </w:pPr>
      <w:r>
        <w:rPr>
          <w:rFonts w:ascii="Arial" w:eastAsia="Arial" w:hAnsi="Arial" w:cs="Arial"/>
        </w:rPr>
        <w:t xml:space="preserve">3- </w:t>
      </w:r>
      <w:r w:rsidRPr="00E12BFA">
        <w:rPr>
          <w:rFonts w:ascii="Arial" w:eastAsia="Arial" w:hAnsi="Arial" w:cs="Arial"/>
        </w:rPr>
        <w:t>Strengthen the succession plan at the head of Groupe Renault.</w:t>
      </w:r>
    </w:p>
    <w:p w:rsidR="00E12BFA" w:rsidRPr="00E12BFA" w:rsidRDefault="00E12BFA" w:rsidP="00E12BFA">
      <w:pPr>
        <w:spacing w:after="160" w:line="240" w:lineRule="auto"/>
        <w:ind w:left="1134" w:right="227"/>
        <w:jc w:val="both"/>
        <w:rPr>
          <w:rFonts w:ascii="Arial" w:eastAsia="Arial" w:hAnsi="Arial" w:cs="Arial"/>
        </w:rPr>
      </w:pPr>
      <w:r w:rsidRPr="00E12BFA">
        <w:rPr>
          <w:rFonts w:ascii="Arial" w:eastAsia="Arial" w:hAnsi="Arial" w:cs="Arial"/>
        </w:rPr>
        <w:t xml:space="preserve">While highlighting the exceptional results of the 2011-2016 </w:t>
      </w:r>
      <w:r w:rsidR="0046367E">
        <w:rPr>
          <w:rFonts w:ascii="Arial" w:eastAsia="Arial" w:hAnsi="Arial" w:cs="Arial"/>
        </w:rPr>
        <w:t>“</w:t>
      </w:r>
      <w:r w:rsidRPr="00E12BFA">
        <w:rPr>
          <w:rFonts w:ascii="Arial" w:eastAsia="Arial" w:hAnsi="Arial" w:cs="Arial"/>
        </w:rPr>
        <w:t>Drive the Change</w:t>
      </w:r>
      <w:r w:rsidR="0046367E">
        <w:rPr>
          <w:rFonts w:ascii="Arial" w:eastAsia="Arial" w:hAnsi="Arial" w:cs="Arial"/>
        </w:rPr>
        <w:t>”</w:t>
      </w:r>
      <w:r w:rsidRPr="00E12BFA">
        <w:rPr>
          <w:rFonts w:ascii="Arial" w:eastAsia="Arial" w:hAnsi="Arial" w:cs="Arial"/>
        </w:rPr>
        <w:t xml:space="preserve"> plan and the outlook for the 2017-2022 “Drive the Future” strategic plan, the Boa</w:t>
      </w:r>
      <w:r w:rsidR="002F5A65">
        <w:rPr>
          <w:rFonts w:ascii="Arial" w:eastAsia="Arial" w:hAnsi="Arial" w:cs="Arial"/>
        </w:rPr>
        <w:t xml:space="preserve">rd of Directors has </w:t>
      </w:r>
      <w:r w:rsidRPr="00E12BFA">
        <w:rPr>
          <w:rFonts w:ascii="Arial" w:eastAsia="Arial" w:hAnsi="Arial" w:cs="Arial"/>
        </w:rPr>
        <w:t>renewed its confidence in Mr. Carlos Ghosn as Chairman and Chief Executive Officer of Renault, and Chairman and Chief Executive Officer of the Alliance.</w:t>
      </w:r>
    </w:p>
    <w:p w:rsidR="00A34272" w:rsidRDefault="00E12BFA" w:rsidP="00E12BFA">
      <w:pPr>
        <w:spacing w:after="160" w:line="240" w:lineRule="auto"/>
        <w:ind w:left="1134" w:right="227"/>
        <w:jc w:val="both"/>
        <w:rPr>
          <w:rFonts w:ascii="Arial" w:eastAsia="Arial" w:hAnsi="Arial" w:cs="Arial"/>
        </w:rPr>
      </w:pPr>
      <w:r w:rsidRPr="00E12BFA">
        <w:rPr>
          <w:rFonts w:ascii="Arial" w:eastAsia="Arial" w:hAnsi="Arial" w:cs="Arial"/>
        </w:rPr>
        <w:t>Finally,</w:t>
      </w:r>
      <w:r w:rsidR="007C3BC0">
        <w:rPr>
          <w:rFonts w:ascii="Arial" w:eastAsia="Arial" w:hAnsi="Arial" w:cs="Arial"/>
        </w:rPr>
        <w:t xml:space="preserve"> based on the recommendation of</w:t>
      </w:r>
      <w:r w:rsidRPr="00E12BFA">
        <w:rPr>
          <w:rFonts w:ascii="Arial" w:eastAsia="Arial" w:hAnsi="Arial" w:cs="Arial"/>
        </w:rPr>
        <w:t xml:space="preserve"> the Appointments and Governance Committee, assisted by an independent international firm hired to review internal and external candidates, Mr. Carlos Ghosn, with the support of the Board of Directors, has appointed </w:t>
      </w:r>
      <w:r w:rsidR="007C3BC0">
        <w:rPr>
          <w:rFonts w:ascii="Arial" w:eastAsia="Arial" w:hAnsi="Arial" w:cs="Arial"/>
        </w:rPr>
        <w:t xml:space="preserve">Mr. Thierry </w:t>
      </w:r>
      <w:proofErr w:type="spellStart"/>
      <w:r w:rsidR="007C3BC0">
        <w:rPr>
          <w:rFonts w:ascii="Arial" w:eastAsia="Arial" w:hAnsi="Arial" w:cs="Arial"/>
        </w:rPr>
        <w:t>Bolloré</w:t>
      </w:r>
      <w:proofErr w:type="spellEnd"/>
      <w:r w:rsidRPr="00E12BFA">
        <w:rPr>
          <w:rFonts w:ascii="Arial" w:eastAsia="Arial" w:hAnsi="Arial" w:cs="Arial"/>
        </w:rPr>
        <w:t xml:space="preserve"> as Chief Operating Officer, effective February 19, 2018.</w:t>
      </w:r>
    </w:p>
    <w:p w:rsidR="00E12BFA" w:rsidRPr="005F39B9" w:rsidRDefault="00E12BFA" w:rsidP="00E12BFA">
      <w:pPr>
        <w:spacing w:after="120" w:line="240" w:lineRule="auto"/>
        <w:ind w:left="1134" w:right="227"/>
        <w:jc w:val="both"/>
        <w:rPr>
          <w:i/>
          <w:sz w:val="20"/>
          <w:szCs w:val="20"/>
        </w:rPr>
      </w:pPr>
    </w:p>
    <w:p w:rsidR="00A34272" w:rsidRPr="00210023" w:rsidRDefault="00A34272" w:rsidP="00A34272">
      <w:pPr>
        <w:spacing w:after="0" w:line="200" w:lineRule="exact"/>
        <w:ind w:left="1134" w:right="227"/>
        <w:jc w:val="center"/>
        <w:rPr>
          <w:sz w:val="20"/>
          <w:szCs w:val="20"/>
        </w:rPr>
      </w:pPr>
      <w:r w:rsidRPr="00210023">
        <w:rPr>
          <w:sz w:val="20"/>
          <w:szCs w:val="20"/>
        </w:rPr>
        <w:t>***</w:t>
      </w:r>
    </w:p>
    <w:p w:rsidR="00210023" w:rsidRDefault="00210023" w:rsidP="00210023">
      <w:pPr>
        <w:spacing w:before="8" w:after="0" w:line="240" w:lineRule="exact"/>
        <w:rPr>
          <w:rStyle w:val="Strong"/>
          <w:rFonts w:ascii="Arial" w:hAnsi="Arial" w:cs="Arial"/>
          <w:sz w:val="20"/>
          <w:szCs w:val="20"/>
        </w:rPr>
      </w:pPr>
    </w:p>
    <w:p w:rsidR="00210023" w:rsidRDefault="00210023" w:rsidP="00210023">
      <w:pPr>
        <w:spacing w:before="37" w:after="0" w:line="240" w:lineRule="auto"/>
        <w:ind w:left="414" w:right="652" w:firstLine="720"/>
        <w:jc w:val="both"/>
        <w:rPr>
          <w:rFonts w:ascii="Arial" w:eastAsia="Arial" w:hAnsi="Arial" w:cs="Arial"/>
          <w:b/>
          <w:bCs/>
          <w:sz w:val="20"/>
          <w:szCs w:val="18"/>
          <w:lang w:val="en-GB"/>
        </w:rPr>
      </w:pPr>
      <w:r w:rsidRPr="00897EE0">
        <w:rPr>
          <w:rFonts w:ascii="Arial" w:eastAsia="Arial" w:hAnsi="Arial" w:cs="Arial"/>
          <w:b/>
          <w:bCs/>
          <w:sz w:val="20"/>
          <w:szCs w:val="18"/>
          <w:lang w:val="en-GB"/>
        </w:rPr>
        <w:t>About Groupe Renault</w:t>
      </w:r>
    </w:p>
    <w:p w:rsidR="00210023" w:rsidRPr="00210023" w:rsidRDefault="00210023" w:rsidP="00210023">
      <w:pPr>
        <w:spacing w:before="37" w:after="0" w:line="240" w:lineRule="auto"/>
        <w:ind w:left="1134" w:right="227"/>
        <w:jc w:val="both"/>
        <w:rPr>
          <w:rFonts w:ascii="Arial" w:eastAsia="Arial" w:hAnsi="Arial" w:cs="Arial"/>
          <w:b/>
          <w:bCs/>
          <w:sz w:val="20"/>
          <w:szCs w:val="18"/>
          <w:lang w:val="en-GB"/>
        </w:rPr>
      </w:pPr>
      <w:r w:rsidRPr="00897EE0">
        <w:rPr>
          <w:rFonts w:ascii="Arial" w:eastAsia="Arial" w:hAnsi="Arial" w:cs="Arial"/>
          <w:bCs/>
          <w:sz w:val="20"/>
        </w:rPr>
        <w:t xml:space="preserve">Groupe Renault has been making cars since 1898. Today it is an international multi-brand </w:t>
      </w:r>
      <w:r>
        <w:rPr>
          <w:rFonts w:ascii="Arial" w:eastAsia="Arial" w:hAnsi="Arial" w:cs="Arial"/>
          <w:bCs/>
          <w:sz w:val="20"/>
        </w:rPr>
        <w:t>group, selling close to 3.76</w:t>
      </w:r>
      <w:r w:rsidRPr="00897EE0">
        <w:rPr>
          <w:rFonts w:ascii="Arial" w:eastAsia="Arial" w:hAnsi="Arial" w:cs="Arial"/>
          <w:bCs/>
          <w:sz w:val="20"/>
        </w:rPr>
        <w:t xml:space="preserve"> million vehicles in 127 countries in 201</w:t>
      </w:r>
      <w:r>
        <w:rPr>
          <w:rFonts w:ascii="Arial" w:eastAsia="Arial" w:hAnsi="Arial" w:cs="Arial"/>
          <w:bCs/>
          <w:sz w:val="20"/>
        </w:rPr>
        <w:t>7</w:t>
      </w:r>
      <w:r w:rsidRPr="00897EE0">
        <w:rPr>
          <w:rFonts w:ascii="Arial" w:eastAsia="Arial" w:hAnsi="Arial" w:cs="Arial"/>
          <w:bCs/>
          <w:sz w:val="20"/>
        </w:rPr>
        <w:t>, with 36 manufacturing sites, 12,700 points of sales and employing more than 120,000 people. To meet the major technological challenges of the future and continue its strategy of profitable growth, the Group is harnessing its international growth and the complementary fit of its five brands, Renault, Dacia and Renault Samsung Motors, Alpine and LADA, together with electric vehicles and the unique Alliance with Nissan and Mitsubishi. With a new team in Formula 1 and a strong commitment to Formula E, Renault sees motorsport as a vector of innovation and brand awareness.</w:t>
      </w:r>
    </w:p>
    <w:p w:rsidR="00210023" w:rsidRDefault="00210023" w:rsidP="00210023">
      <w:pPr>
        <w:spacing w:before="37" w:after="0" w:line="240" w:lineRule="auto"/>
        <w:ind w:left="1332" w:right="652"/>
        <w:jc w:val="both"/>
        <w:rPr>
          <w:rFonts w:ascii="Arial" w:eastAsia="Arial" w:hAnsi="Arial" w:cs="Arial"/>
          <w:bCs/>
          <w:sz w:val="20"/>
          <w:szCs w:val="18"/>
          <w:lang w:val="en-GB"/>
        </w:rPr>
      </w:pPr>
    </w:p>
    <w:p w:rsidR="00210023" w:rsidRPr="00E65CFC" w:rsidRDefault="00210023" w:rsidP="00210023">
      <w:pPr>
        <w:spacing w:before="37" w:after="0" w:line="240" w:lineRule="auto"/>
        <w:ind w:left="414" w:right="652" w:firstLine="720"/>
        <w:jc w:val="both"/>
        <w:rPr>
          <w:rFonts w:ascii="Arial" w:eastAsia="Arial" w:hAnsi="Arial" w:cs="Arial"/>
          <w:sz w:val="20"/>
          <w:szCs w:val="20"/>
          <w:lang w:val="en-GB"/>
        </w:rPr>
      </w:pPr>
      <w:r>
        <w:rPr>
          <w:rFonts w:ascii="Arial" w:eastAsia="Arial" w:hAnsi="Arial" w:cs="Arial"/>
          <w:b/>
          <w:bCs/>
          <w:sz w:val="20"/>
          <w:szCs w:val="20"/>
          <w:lang w:val="en-GB"/>
        </w:rPr>
        <w:t>MEDIA CONTACTS</w:t>
      </w:r>
      <w:r w:rsidRPr="00E65CFC">
        <w:rPr>
          <w:rFonts w:ascii="Arial" w:eastAsia="Arial" w:hAnsi="Arial" w:cs="Arial"/>
          <w:b/>
          <w:bCs/>
          <w:sz w:val="20"/>
          <w:szCs w:val="20"/>
          <w:lang w:val="en-GB"/>
        </w:rPr>
        <w:t>:</w:t>
      </w:r>
    </w:p>
    <w:p w:rsidR="00210023" w:rsidRDefault="00210023" w:rsidP="00210023">
      <w:pPr>
        <w:spacing w:before="14" w:after="0" w:line="240" w:lineRule="auto"/>
        <w:ind w:left="414" w:right="-20" w:firstLine="720"/>
        <w:jc w:val="both"/>
        <w:rPr>
          <w:rFonts w:ascii="Arial" w:eastAsia="Arial" w:hAnsi="Arial" w:cs="Arial"/>
          <w:b/>
          <w:bCs/>
          <w:sz w:val="20"/>
          <w:szCs w:val="20"/>
          <w:lang w:val="en-GB"/>
        </w:rPr>
      </w:pPr>
      <w:r w:rsidRPr="00866E70">
        <w:rPr>
          <w:rFonts w:ascii="Arial" w:eastAsia="Arial" w:hAnsi="Arial" w:cs="Arial"/>
          <w:b/>
          <w:bCs/>
          <w:sz w:val="20"/>
          <w:szCs w:val="20"/>
          <w:lang w:val="en-GB"/>
        </w:rPr>
        <w:t xml:space="preserve">Frédéric </w:t>
      </w:r>
      <w:proofErr w:type="spellStart"/>
      <w:r w:rsidRPr="00866E70">
        <w:rPr>
          <w:rFonts w:ascii="Arial" w:eastAsia="Arial" w:hAnsi="Arial" w:cs="Arial"/>
          <w:b/>
          <w:bCs/>
          <w:sz w:val="20"/>
          <w:szCs w:val="20"/>
          <w:lang w:val="en-GB"/>
        </w:rPr>
        <w:t>Texier</w:t>
      </w:r>
      <w:proofErr w:type="spellEnd"/>
    </w:p>
    <w:p w:rsidR="00210023" w:rsidRDefault="00210023" w:rsidP="00210023">
      <w:pPr>
        <w:spacing w:before="14" w:after="0" w:line="240" w:lineRule="auto"/>
        <w:ind w:left="414" w:right="-20" w:firstLine="720"/>
        <w:rPr>
          <w:rFonts w:ascii="Arial" w:eastAsia="Arial" w:hAnsi="Arial" w:cs="Arial"/>
          <w:sz w:val="20"/>
          <w:szCs w:val="20"/>
        </w:rPr>
      </w:pPr>
      <w:r w:rsidRPr="00AF574B">
        <w:rPr>
          <w:rFonts w:ascii="Arial" w:eastAsia="Arial" w:hAnsi="Arial" w:cs="Arial"/>
          <w:sz w:val="20"/>
          <w:szCs w:val="20"/>
        </w:rPr>
        <w:t>GM Corporate communication</w:t>
      </w:r>
    </w:p>
    <w:p w:rsidR="00210023" w:rsidRPr="005F39B9" w:rsidRDefault="005E11E6" w:rsidP="00210023">
      <w:pPr>
        <w:spacing w:before="14" w:after="0" w:line="240" w:lineRule="auto"/>
        <w:ind w:left="414" w:right="-20" w:firstLine="720"/>
        <w:rPr>
          <w:rFonts w:ascii="Arial" w:eastAsia="Arial" w:hAnsi="Arial" w:cs="Arial"/>
          <w:sz w:val="20"/>
          <w:szCs w:val="20"/>
        </w:rPr>
      </w:pPr>
      <w:hyperlink r:id="rId6" w:history="1">
        <w:r w:rsidR="00210023" w:rsidRPr="005F39B9">
          <w:rPr>
            <w:rStyle w:val="Hyperlink"/>
            <w:rFonts w:ascii="Arial" w:eastAsia="Arial" w:hAnsi="Arial" w:cs="Arial"/>
            <w:bCs/>
            <w:sz w:val="20"/>
            <w:szCs w:val="20"/>
          </w:rPr>
          <w:t>frederic.texier@renault.com</w:t>
        </w:r>
      </w:hyperlink>
    </w:p>
    <w:p w:rsidR="00A34272" w:rsidRPr="00410904" w:rsidRDefault="00A34272" w:rsidP="00210023">
      <w:pPr>
        <w:spacing w:before="14" w:after="0" w:line="240" w:lineRule="auto"/>
        <w:ind w:left="414" w:right="-20" w:firstLine="720"/>
        <w:rPr>
          <w:rFonts w:ascii="Arial" w:eastAsia="Arial" w:hAnsi="Arial" w:cs="Arial"/>
          <w:sz w:val="20"/>
          <w:szCs w:val="20"/>
          <w:lang w:val="fr-FR"/>
        </w:rPr>
      </w:pPr>
      <w:r w:rsidRPr="00007D57">
        <w:rPr>
          <w:rFonts w:ascii="Arial" w:eastAsia="Arial" w:hAnsi="Arial" w:cs="Arial"/>
          <w:bCs/>
          <w:sz w:val="20"/>
          <w:szCs w:val="20"/>
          <w:lang w:val="fr-FR"/>
        </w:rPr>
        <w:t>+33 1 76 84 33 67 / +33 6 10 78 49 20</w:t>
      </w:r>
    </w:p>
    <w:p w:rsidR="00A34272" w:rsidRPr="001340BE" w:rsidRDefault="00A34272" w:rsidP="00A34272">
      <w:pPr>
        <w:spacing w:before="14" w:after="0" w:line="240" w:lineRule="auto"/>
        <w:ind w:left="1134" w:right="227"/>
        <w:rPr>
          <w:rFonts w:ascii="Arial" w:eastAsia="Arial" w:hAnsi="Arial" w:cs="Arial"/>
          <w:sz w:val="16"/>
          <w:szCs w:val="16"/>
          <w:lang w:val="fr-FR"/>
        </w:rPr>
      </w:pPr>
    </w:p>
    <w:p w:rsidR="009A2F6C" w:rsidRPr="00A34272" w:rsidRDefault="005E11E6">
      <w:pPr>
        <w:rPr>
          <w:lang w:val="fr-FR"/>
        </w:rPr>
      </w:pPr>
    </w:p>
    <w:sectPr w:rsidR="009A2F6C" w:rsidRPr="00A34272" w:rsidSect="001C4F86">
      <w:headerReference w:type="default" r:id="rId7"/>
      <w:footerReference w:type="default" r:id="rId8"/>
      <w:pgSz w:w="11920" w:h="16840"/>
      <w:pgMar w:top="1440" w:right="1080" w:bottom="1440" w:left="108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E6" w:rsidRDefault="005E11E6" w:rsidP="00210023">
      <w:pPr>
        <w:spacing w:after="0" w:line="240" w:lineRule="auto"/>
      </w:pPr>
      <w:r>
        <w:separator/>
      </w:r>
    </w:p>
  </w:endnote>
  <w:endnote w:type="continuationSeparator" w:id="0">
    <w:p w:rsidR="005E11E6" w:rsidRDefault="005E11E6" w:rsidP="0021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23" w:rsidRPr="00AF574B" w:rsidRDefault="00210023" w:rsidP="00210023">
    <w:pPr>
      <w:spacing w:after="0"/>
      <w:ind w:left="629" w:firstLine="720"/>
      <w:rPr>
        <w:rFonts w:ascii="Arial" w:hAnsi="Arial" w:cs="Arial"/>
        <w:b/>
        <w:sz w:val="17"/>
        <w:szCs w:val="17"/>
      </w:rPr>
    </w:pPr>
    <w:r w:rsidRPr="00AF574B">
      <w:rPr>
        <w:rStyle w:val="signaturetitle9"/>
        <w:rFonts w:ascii="Arial" w:hAnsi="Arial" w:cs="Arial"/>
        <w:b/>
        <w:sz w:val="17"/>
        <w:szCs w:val="17"/>
      </w:rPr>
      <w:t>Renault Press office</w:t>
    </w:r>
  </w:p>
  <w:p w:rsidR="00210023" w:rsidRPr="00AF574B" w:rsidRDefault="00210023" w:rsidP="00210023">
    <w:pPr>
      <w:spacing w:after="0"/>
      <w:ind w:left="1349"/>
      <w:rPr>
        <w:rFonts w:ascii="Arial" w:hAnsi="Arial" w:cs="Arial"/>
        <w:sz w:val="17"/>
        <w:szCs w:val="17"/>
      </w:rPr>
    </w:pPr>
    <w:proofErr w:type="spellStart"/>
    <w:r w:rsidRPr="00AF574B">
      <w:rPr>
        <w:rFonts w:ascii="Arial" w:hAnsi="Arial" w:cs="Arial"/>
        <w:sz w:val="17"/>
        <w:szCs w:val="17"/>
      </w:rPr>
      <w:t>Tél</w:t>
    </w:r>
    <w:proofErr w:type="spellEnd"/>
    <w:r w:rsidRPr="00AF574B">
      <w:rPr>
        <w:rFonts w:ascii="Arial" w:hAnsi="Arial" w:cs="Arial"/>
        <w:sz w:val="17"/>
        <w:szCs w:val="17"/>
      </w:rPr>
      <w:t>.: +331 76 84 63 36</w:t>
    </w:r>
  </w:p>
  <w:p w:rsidR="00210023" w:rsidRPr="00AF574B" w:rsidRDefault="005E11E6" w:rsidP="00210023">
    <w:pPr>
      <w:spacing w:after="0"/>
      <w:ind w:left="1349"/>
      <w:rPr>
        <w:rFonts w:ascii="Arial" w:hAnsi="Arial" w:cs="Arial"/>
        <w:sz w:val="17"/>
        <w:szCs w:val="17"/>
      </w:rPr>
    </w:pPr>
    <w:hyperlink r:id="rId1" w:history="1">
      <w:r w:rsidR="00210023" w:rsidRPr="00AF574B">
        <w:rPr>
          <w:rStyle w:val="Hyperlink"/>
          <w:rFonts w:ascii="Arial" w:hAnsi="Arial" w:cs="Arial"/>
          <w:sz w:val="17"/>
          <w:szCs w:val="17"/>
        </w:rPr>
        <w:t>renault.media@renault.com</w:t>
      </w:r>
    </w:hyperlink>
  </w:p>
  <w:p w:rsidR="00210023" w:rsidRPr="00561E39" w:rsidRDefault="00210023" w:rsidP="00210023">
    <w:pPr>
      <w:spacing w:after="0"/>
      <w:ind w:left="1349"/>
      <w:rPr>
        <w:rFonts w:ascii="Arial" w:hAnsi="Arial" w:cs="Arial"/>
        <w:sz w:val="17"/>
        <w:szCs w:val="17"/>
      </w:rPr>
    </w:pPr>
    <w:r w:rsidRPr="00561E39">
      <w:rPr>
        <w:rFonts w:ascii="Arial" w:hAnsi="Arial" w:cs="Arial"/>
        <w:sz w:val="17"/>
        <w:szCs w:val="17"/>
      </w:rPr>
      <w:t xml:space="preserve">Website: </w:t>
    </w:r>
    <w:hyperlink r:id="rId2" w:history="1">
      <w:r w:rsidRPr="00561E39">
        <w:rPr>
          <w:rStyle w:val="Hyperlink"/>
          <w:rFonts w:ascii="Arial" w:hAnsi="Arial" w:cs="Arial"/>
          <w:sz w:val="17"/>
          <w:szCs w:val="17"/>
        </w:rPr>
        <w:t>www.media.renault.com</w:t>
      </w:r>
    </w:hyperlink>
    <w:r w:rsidRPr="00561E39">
      <w:rPr>
        <w:rFonts w:ascii="Arial" w:hAnsi="Arial" w:cs="Arial"/>
        <w:sz w:val="17"/>
        <w:szCs w:val="17"/>
      </w:rPr>
      <w:t xml:space="preserve"> - </w:t>
    </w:r>
    <w:hyperlink r:id="rId3" w:tgtFrame="_blank" w:history="1">
      <w:r w:rsidRPr="00561E39">
        <w:rPr>
          <w:rStyle w:val="Hyperlink"/>
          <w:rFonts w:ascii="Arial" w:hAnsi="Arial" w:cs="Arial"/>
          <w:sz w:val="17"/>
          <w:szCs w:val="17"/>
        </w:rPr>
        <w:t>www.group.renault.com</w:t>
      </w:r>
    </w:hyperlink>
  </w:p>
  <w:p w:rsidR="00210023" w:rsidRPr="00561E39" w:rsidRDefault="00210023" w:rsidP="00210023">
    <w:pPr>
      <w:spacing w:after="0"/>
      <w:ind w:left="1349"/>
      <w:rPr>
        <w:rFonts w:ascii="Arial" w:hAnsi="Arial" w:cs="Arial"/>
        <w:sz w:val="17"/>
        <w:szCs w:val="17"/>
      </w:rPr>
    </w:pPr>
    <w:r w:rsidRPr="00561E39">
      <w:rPr>
        <w:rFonts w:ascii="Arial" w:hAnsi="Arial" w:cs="Arial"/>
        <w:sz w:val="17"/>
        <w:szCs w:val="17"/>
      </w:rPr>
      <w:t xml:space="preserve">Follow us on Twitter: </w:t>
    </w:r>
    <w:hyperlink r:id="rId4" w:tgtFrame="_blank" w:history="1">
      <w:r w:rsidRPr="00561E39">
        <w:rPr>
          <w:rStyle w:val="Hyperlink"/>
          <w:rFonts w:ascii="Arial" w:hAnsi="Arial" w:cs="Arial"/>
          <w:b/>
          <w:bCs/>
          <w:sz w:val="17"/>
          <w:szCs w:val="17"/>
        </w:rPr>
        <w:t>@</w:t>
      </w:r>
      <w:proofErr w:type="spellStart"/>
      <w:r w:rsidRPr="00561E39">
        <w:rPr>
          <w:rStyle w:val="Hyperlink"/>
          <w:rFonts w:ascii="Arial" w:hAnsi="Arial" w:cs="Arial"/>
          <w:b/>
          <w:bCs/>
          <w:sz w:val="17"/>
          <w:szCs w:val="17"/>
        </w:rPr>
        <w:t>Groupe_Renault</w:t>
      </w:r>
      <w:proofErr w:type="spellEnd"/>
    </w:hyperlink>
  </w:p>
  <w:p w:rsidR="00B1006A" w:rsidRPr="00210023" w:rsidRDefault="005E11E6">
    <w:pPr>
      <w:pStyle w:val="Footer"/>
    </w:pPr>
  </w:p>
  <w:p w:rsidR="00B1006A" w:rsidRPr="00210023" w:rsidRDefault="005E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E6" w:rsidRDefault="005E11E6" w:rsidP="00210023">
      <w:pPr>
        <w:spacing w:after="0" w:line="240" w:lineRule="auto"/>
      </w:pPr>
      <w:r>
        <w:separator/>
      </w:r>
    </w:p>
  </w:footnote>
  <w:footnote w:type="continuationSeparator" w:id="0">
    <w:p w:rsidR="005E11E6" w:rsidRDefault="005E11E6" w:rsidP="0021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41C" w:rsidRDefault="003402FA">
    <w:pPr>
      <w:spacing w:after="0" w:line="200" w:lineRule="exact"/>
      <w:rPr>
        <w:sz w:val="20"/>
        <w:szCs w:val="20"/>
      </w:rPr>
    </w:pPr>
    <w:r>
      <w:rPr>
        <w:noProof/>
      </w:rPr>
      <w:drawing>
        <wp:anchor distT="0" distB="0" distL="114300" distR="114300" simplePos="0" relativeHeight="251659264" behindDoc="1" locked="0" layoutInCell="1" allowOverlap="1" wp14:anchorId="1F57A7D7" wp14:editId="00CEB934">
          <wp:simplePos x="0" y="0"/>
          <wp:positionH relativeFrom="page">
            <wp:posOffset>359410</wp:posOffset>
          </wp:positionH>
          <wp:positionV relativeFrom="page">
            <wp:posOffset>359410</wp:posOffset>
          </wp:positionV>
          <wp:extent cx="1634490" cy="171450"/>
          <wp:effectExtent l="0" t="0" r="0" b="635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72"/>
    <w:rsid w:val="00121CB7"/>
    <w:rsid w:val="00130B2C"/>
    <w:rsid w:val="00210023"/>
    <w:rsid w:val="00225197"/>
    <w:rsid w:val="002F5A65"/>
    <w:rsid w:val="003402FA"/>
    <w:rsid w:val="003927CB"/>
    <w:rsid w:val="003F43E2"/>
    <w:rsid w:val="0046367E"/>
    <w:rsid w:val="005355FA"/>
    <w:rsid w:val="005E11E6"/>
    <w:rsid w:val="005F39B9"/>
    <w:rsid w:val="0069082C"/>
    <w:rsid w:val="006B5931"/>
    <w:rsid w:val="007C3BC0"/>
    <w:rsid w:val="00890C80"/>
    <w:rsid w:val="00A34272"/>
    <w:rsid w:val="00B2447F"/>
    <w:rsid w:val="00B247F5"/>
    <w:rsid w:val="00E12BFA"/>
    <w:rsid w:val="00E9000A"/>
    <w:rsid w:val="00EC5DF1"/>
    <w:rsid w:val="00F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047B"/>
  <w15:chartTrackingRefBased/>
  <w15:docId w15:val="{3F40263D-8A1B-49B0-BA39-A5D965E6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27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4272"/>
    <w:rPr>
      <w:b/>
      <w:bCs/>
    </w:rPr>
  </w:style>
  <w:style w:type="character" w:styleId="Hyperlink">
    <w:name w:val="Hyperlink"/>
    <w:basedOn w:val="DefaultParagraphFont"/>
    <w:uiPriority w:val="99"/>
    <w:unhideWhenUsed/>
    <w:rsid w:val="00A34272"/>
    <w:rPr>
      <w:color w:val="0563C1" w:themeColor="hyperlink"/>
      <w:u w:val="single"/>
    </w:rPr>
  </w:style>
  <w:style w:type="character" w:customStyle="1" w:styleId="signaturetitle9">
    <w:name w:val="signaturetitle9"/>
    <w:basedOn w:val="DefaultParagraphFont"/>
    <w:rsid w:val="00A34272"/>
  </w:style>
  <w:style w:type="paragraph" w:styleId="Footer">
    <w:name w:val="footer"/>
    <w:basedOn w:val="Normal"/>
    <w:link w:val="FooterChar"/>
    <w:uiPriority w:val="99"/>
    <w:unhideWhenUsed/>
    <w:rsid w:val="00A3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72"/>
  </w:style>
  <w:style w:type="paragraph" w:styleId="Header">
    <w:name w:val="header"/>
    <w:basedOn w:val="Normal"/>
    <w:link w:val="HeaderChar"/>
    <w:uiPriority w:val="99"/>
    <w:unhideWhenUsed/>
    <w:rsid w:val="0021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023"/>
  </w:style>
  <w:style w:type="paragraph" w:styleId="BalloonText">
    <w:name w:val="Balloon Text"/>
    <w:basedOn w:val="Normal"/>
    <w:link w:val="BalloonTextChar"/>
    <w:uiPriority w:val="99"/>
    <w:semiHidden/>
    <w:unhideWhenUsed/>
    <w:rsid w:val="00E90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eric.texier@renaul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group.renault.com/" TargetMode="External"/><Relationship Id="rId2" Type="http://schemas.openxmlformats.org/officeDocument/2006/relationships/hyperlink" Target="http://media.renault.com/global/fr-fr/home/welcome.aspx" TargetMode="External"/><Relationship Id="rId1" Type="http://schemas.openxmlformats.org/officeDocument/2006/relationships/hyperlink" Target="mailto:renault.media@renault.com" TargetMode="External"/><Relationship Id="rId4" Type="http://schemas.openxmlformats.org/officeDocument/2006/relationships/hyperlink" Target="https://twitter.com/Groupe_Renault?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DE-LATUDE Astrid</dc:creator>
  <cp:keywords/>
  <dc:description/>
  <cp:lastModifiedBy>MULVANEY Ronan</cp:lastModifiedBy>
  <cp:revision>3</cp:revision>
  <cp:lastPrinted>2018-02-15T15:54:00Z</cp:lastPrinted>
  <dcterms:created xsi:type="dcterms:W3CDTF">2018-02-15T17:56:00Z</dcterms:created>
  <dcterms:modified xsi:type="dcterms:W3CDTF">2018-02-15T18:21:00Z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